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220"/>
        <w:gridCol w:w="4882"/>
        <w:gridCol w:w="4208"/>
      </w:tblGrid>
      <w:tr w:rsidR="001A42C1" w:rsidRPr="00B607B4" w14:paraId="2386D5E5" w14:textId="77777777" w:rsidTr="00CF4102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5229AAB5" w14:textId="77777777" w:rsidR="001A42C1" w:rsidRPr="00072C36" w:rsidRDefault="00C754CE" w:rsidP="00CF41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RISK ASSESSMENT: </w:t>
            </w:r>
            <w:r w:rsidR="001A42C1">
              <w:rPr>
                <w:rFonts w:ascii="Tahoma" w:hAnsi="Tahoma" w:cs="Tahoma"/>
                <w:b/>
              </w:rPr>
              <w:t>THURSDAY (WINTER)</w:t>
            </w:r>
          </w:p>
        </w:tc>
      </w:tr>
      <w:tr w:rsidR="001A42C1" w:rsidRPr="00B607B4" w14:paraId="1060FCE3" w14:textId="77777777" w:rsidTr="00CF4102">
        <w:trPr>
          <w:cantSplit/>
          <w:trHeight w:val="340"/>
          <w:tblHeader/>
          <w:jc w:val="center"/>
        </w:trPr>
        <w:tc>
          <w:tcPr>
            <w:tcW w:w="1043" w:type="pct"/>
            <w:shd w:val="clear" w:color="auto" w:fill="E0E0E0"/>
            <w:vAlign w:val="center"/>
          </w:tcPr>
          <w:p w14:paraId="06C87A80" w14:textId="77777777" w:rsidR="001A42C1" w:rsidRPr="00072C36" w:rsidRDefault="001A42C1" w:rsidP="00CF41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72C36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1089" w:type="pct"/>
            <w:shd w:val="clear" w:color="auto" w:fill="E0E0E0"/>
            <w:vAlign w:val="center"/>
          </w:tcPr>
          <w:p w14:paraId="54103ED7" w14:textId="77777777" w:rsidR="001A42C1" w:rsidRPr="00072C36" w:rsidRDefault="001A42C1" w:rsidP="00CF41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72C36">
              <w:rPr>
                <w:rFonts w:ascii="Tahoma" w:hAnsi="Tahoma" w:cs="Tahoma"/>
                <w:b/>
              </w:rPr>
              <w:t>Assessed by:</w:t>
            </w:r>
          </w:p>
        </w:tc>
        <w:tc>
          <w:tcPr>
            <w:tcW w:w="1458" w:type="pct"/>
            <w:shd w:val="clear" w:color="auto" w:fill="E0E0E0"/>
            <w:vAlign w:val="center"/>
          </w:tcPr>
          <w:p w14:paraId="0E479CBE" w14:textId="77777777" w:rsidR="001A42C1" w:rsidRPr="00072C36" w:rsidRDefault="001A42C1" w:rsidP="00CF41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72C36">
              <w:rPr>
                <w:rFonts w:ascii="Tahoma" w:hAnsi="Tahoma" w:cs="Tahoma"/>
                <w:b/>
              </w:rPr>
              <w:t>Location:</w:t>
            </w:r>
          </w:p>
        </w:tc>
        <w:tc>
          <w:tcPr>
            <w:tcW w:w="1410" w:type="pct"/>
            <w:shd w:val="clear" w:color="auto" w:fill="E0E0E0"/>
            <w:vAlign w:val="center"/>
          </w:tcPr>
          <w:p w14:paraId="6C54E84F" w14:textId="77777777" w:rsidR="001A42C1" w:rsidRPr="00072C36" w:rsidRDefault="001A42C1" w:rsidP="00CF41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72C36">
              <w:rPr>
                <w:rFonts w:ascii="Tahoma" w:hAnsi="Tahoma" w:cs="Tahoma"/>
                <w:b/>
              </w:rPr>
              <w:t>Review</w:t>
            </w:r>
            <w:r w:rsidR="002E1E95">
              <w:rPr>
                <w:rFonts w:ascii="Tahoma" w:hAnsi="Tahoma" w:cs="Tahoma"/>
                <w:b/>
              </w:rPr>
              <w:t xml:space="preserve"> next due</w:t>
            </w:r>
            <w:r w:rsidRPr="00072C36">
              <w:rPr>
                <w:rFonts w:ascii="Tahoma" w:hAnsi="Tahoma" w:cs="Tahoma"/>
                <w:b/>
              </w:rPr>
              <w:t>:</w:t>
            </w:r>
          </w:p>
        </w:tc>
      </w:tr>
      <w:tr w:rsidR="001A42C1" w:rsidRPr="004B70ED" w14:paraId="7A39146B" w14:textId="77777777" w:rsidTr="00CF4102">
        <w:trPr>
          <w:cantSplit/>
          <w:trHeight w:val="340"/>
          <w:tblHeader/>
          <w:jc w:val="center"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D25060" w14:textId="351FA739" w:rsidR="001A42C1" w:rsidRPr="002E1E95" w:rsidRDefault="00C754CE" w:rsidP="00CF410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>1</w:t>
            </w:r>
            <w:r w:rsidR="003569B6">
              <w:rPr>
                <w:rFonts w:ascii="Tahoma" w:hAnsi="Tahoma" w:cs="Tahoma"/>
                <w:color w:val="000000" w:themeColor="text1"/>
                <w:szCs w:val="24"/>
              </w:rPr>
              <w:t>2</w:t>
            </w:r>
            <w:r w:rsidRPr="002E1E95">
              <w:rPr>
                <w:rFonts w:ascii="Tahoma" w:hAnsi="Tahoma" w:cs="Tahoma"/>
                <w:color w:val="000000" w:themeColor="text1"/>
                <w:szCs w:val="24"/>
                <w:vertAlign w:val="superscript"/>
              </w:rPr>
              <w:t>th</w:t>
            </w: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  <w:r w:rsidR="003569B6">
              <w:rPr>
                <w:rFonts w:ascii="Tahoma" w:hAnsi="Tahoma" w:cs="Tahoma"/>
                <w:color w:val="000000" w:themeColor="text1"/>
                <w:szCs w:val="24"/>
              </w:rPr>
              <w:t>July</w:t>
            </w: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  <w:r w:rsidR="003569B6">
              <w:rPr>
                <w:rFonts w:ascii="Tahoma" w:hAnsi="Tahoma" w:cs="Tahoma"/>
                <w:color w:val="000000" w:themeColor="text1"/>
                <w:szCs w:val="24"/>
              </w:rPr>
              <w:t>2022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6270C1" w14:textId="0B9AE30C" w:rsidR="001A42C1" w:rsidRPr="002E1E95" w:rsidRDefault="003569B6" w:rsidP="00CF410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Martin Dunn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8C7BF2" w14:textId="77777777" w:rsidR="001A42C1" w:rsidRPr="002E1E95" w:rsidRDefault="00B575B6" w:rsidP="00CF410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Alexandra Park route: </w:t>
            </w:r>
            <w:proofErr w:type="spellStart"/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>Sudgen</w:t>
            </w:r>
            <w:proofErr w:type="spellEnd"/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 sports centre past Alexandra Park </w:t>
            </w:r>
            <w:r w:rsidR="001A42C1" w:rsidRPr="002E1E95">
              <w:rPr>
                <w:rFonts w:ascii="Tahoma" w:hAnsi="Tahoma" w:cs="Tahoma"/>
                <w:color w:val="000000" w:themeColor="text1"/>
                <w:szCs w:val="24"/>
              </w:rPr>
              <w:t>and returning along Princess Parkway.</w:t>
            </w:r>
          </w:p>
          <w:p w14:paraId="4D7BD8F7" w14:textId="77777777" w:rsidR="00B575B6" w:rsidRPr="002E1E95" w:rsidRDefault="00B575B6" w:rsidP="00CF410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Old Trafford route: </w:t>
            </w:r>
            <w:proofErr w:type="spellStart"/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>Sudgen</w:t>
            </w:r>
            <w:proofErr w:type="spellEnd"/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 sports centre along Stretford Road, Great Stone Road then Seymour Grove and back on Stretford Road</w:t>
            </w:r>
          </w:p>
          <w:p w14:paraId="233F64B5" w14:textId="77777777" w:rsidR="00B575B6" w:rsidRPr="002E1E95" w:rsidRDefault="00B575B6" w:rsidP="00CF410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>Routes: http://manchesterfrontrunners.org.uk/thursday-night/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073996" w14:textId="5AB4312B" w:rsidR="001A42C1" w:rsidRPr="002E1E95" w:rsidRDefault="00C754CE" w:rsidP="00CF410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Annually – </w:t>
            </w:r>
            <w:r w:rsidR="003569B6">
              <w:rPr>
                <w:rFonts w:ascii="Tahoma" w:hAnsi="Tahoma" w:cs="Tahoma"/>
                <w:color w:val="000000" w:themeColor="text1"/>
                <w:szCs w:val="24"/>
              </w:rPr>
              <w:t>July</w:t>
            </w:r>
            <w:r w:rsidRPr="002E1E95">
              <w:rPr>
                <w:rFonts w:ascii="Tahoma" w:hAnsi="Tahoma" w:cs="Tahoma"/>
                <w:color w:val="000000" w:themeColor="text1"/>
                <w:szCs w:val="24"/>
              </w:rPr>
              <w:t xml:space="preserve"> 20</w:t>
            </w:r>
            <w:r w:rsidR="003569B6">
              <w:rPr>
                <w:rFonts w:ascii="Tahoma" w:hAnsi="Tahoma" w:cs="Tahoma"/>
                <w:color w:val="000000" w:themeColor="text1"/>
                <w:szCs w:val="24"/>
              </w:rPr>
              <w:t>22</w:t>
            </w:r>
          </w:p>
        </w:tc>
      </w:tr>
    </w:tbl>
    <w:p w14:paraId="7AD14068" w14:textId="77777777" w:rsidR="001A42C1" w:rsidRPr="00443D55" w:rsidRDefault="001A42C1" w:rsidP="001A42C1">
      <w:pPr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2217"/>
        <w:gridCol w:w="3944"/>
        <w:gridCol w:w="827"/>
        <w:gridCol w:w="1954"/>
        <w:gridCol w:w="1186"/>
        <w:gridCol w:w="970"/>
        <w:gridCol w:w="956"/>
        <w:gridCol w:w="1197"/>
      </w:tblGrid>
      <w:tr w:rsidR="00907DE2" w:rsidRPr="00433F80" w14:paraId="401BAD57" w14:textId="77777777" w:rsidTr="002E1E95">
        <w:trPr>
          <w:trHeight w:val="860"/>
        </w:trPr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48A0D994" w14:textId="77777777" w:rsidR="001A42C1" w:rsidRPr="00AC5856" w:rsidRDefault="00C754CE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What are the h</w:t>
            </w:r>
            <w:r w:rsidR="001A42C1" w:rsidRPr="00AC5856">
              <w:rPr>
                <w:rFonts w:ascii="Tahoma" w:hAnsi="Tahoma" w:cs="Tahoma"/>
                <w:b/>
                <w:sz w:val="20"/>
              </w:rPr>
              <w:t>azards?</w:t>
            </w:r>
          </w:p>
        </w:tc>
        <w:tc>
          <w:tcPr>
            <w:tcW w:w="7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7F016" w14:textId="77777777" w:rsidR="001A42C1" w:rsidRPr="00AC5856" w:rsidRDefault="001A42C1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C5856">
              <w:rPr>
                <w:rFonts w:ascii="Tahoma" w:hAnsi="Tahoma" w:cs="Tahoma"/>
                <w:b/>
                <w:sz w:val="20"/>
              </w:rPr>
              <w:t>Who might be harmed and how?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2565B" w14:textId="77777777" w:rsidR="001A42C1" w:rsidRPr="00AC5856" w:rsidRDefault="001A42C1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C5856">
              <w:rPr>
                <w:rFonts w:ascii="Tahoma" w:hAnsi="Tahoma" w:cs="Tahoma"/>
                <w:b/>
                <w:sz w:val="20"/>
              </w:rPr>
              <w:t>What are you already doing?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7BD26" w14:textId="77777777" w:rsidR="001A42C1" w:rsidRPr="00AC5856" w:rsidRDefault="00C754CE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Risk r</w:t>
            </w:r>
            <w:r w:rsidR="001A42C1" w:rsidRPr="00AC5856">
              <w:rPr>
                <w:rFonts w:ascii="Tahoma" w:hAnsi="Tahoma" w:cs="Tahoma"/>
                <w:b/>
                <w:sz w:val="20"/>
              </w:rPr>
              <w:t>ating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1759" w14:textId="77777777" w:rsidR="001A42C1" w:rsidRPr="00AC5856" w:rsidRDefault="001A42C1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C5856">
              <w:rPr>
                <w:rFonts w:ascii="Tahoma" w:hAnsi="Tahoma" w:cs="Tahoma"/>
                <w:b/>
                <w:sz w:val="20"/>
              </w:rPr>
              <w:t>What else can you do to control this risk?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C822E" w14:textId="77777777" w:rsidR="001A42C1" w:rsidRPr="00AC5856" w:rsidRDefault="00907DE2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Resultant risk r</w:t>
            </w:r>
            <w:r w:rsidR="001A42C1" w:rsidRPr="00AC5856">
              <w:rPr>
                <w:rFonts w:ascii="Tahoma" w:hAnsi="Tahoma" w:cs="Tahoma"/>
                <w:b/>
                <w:sz w:val="20"/>
              </w:rPr>
              <w:t>ating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F82D" w14:textId="77777777" w:rsidR="001A42C1" w:rsidRPr="00AC5856" w:rsidRDefault="001A42C1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C5856">
              <w:rPr>
                <w:rFonts w:ascii="Tahoma" w:hAnsi="Tahoma" w:cs="Tahoma"/>
                <w:b/>
                <w:sz w:val="20"/>
              </w:rPr>
              <w:t>Action by whom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FAB8A" w14:textId="77777777" w:rsidR="001A42C1" w:rsidRPr="00AC5856" w:rsidRDefault="001A42C1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C5856">
              <w:rPr>
                <w:rFonts w:ascii="Tahoma" w:hAnsi="Tahoma" w:cs="Tahoma"/>
                <w:b/>
                <w:sz w:val="20"/>
              </w:rPr>
              <w:t>Target date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BB21" w14:textId="77777777" w:rsidR="001A42C1" w:rsidRPr="00AC5856" w:rsidRDefault="001A42C1" w:rsidP="00CF41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C5856">
              <w:rPr>
                <w:rFonts w:ascii="Tahoma" w:hAnsi="Tahoma" w:cs="Tahoma"/>
                <w:b/>
                <w:sz w:val="20"/>
              </w:rPr>
              <w:t>Complete</w:t>
            </w:r>
          </w:p>
        </w:tc>
      </w:tr>
      <w:tr w:rsidR="00907DE2" w:rsidRPr="00433F80" w14:paraId="184CC449" w14:textId="77777777" w:rsidTr="00907DE2">
        <w:tc>
          <w:tcPr>
            <w:tcW w:w="701" w:type="pct"/>
            <w:vAlign w:val="center"/>
          </w:tcPr>
          <w:p w14:paraId="00D5BFF8" w14:textId="77777777" w:rsidR="001A42C1" w:rsidRPr="00AC5856" w:rsidRDefault="001A42C1" w:rsidP="00C754C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Multiple roads </w:t>
            </w:r>
            <w:r w:rsidR="00B575B6">
              <w:rPr>
                <w:rFonts w:ascii="Tahoma" w:hAnsi="Tahoma" w:cs="Tahoma"/>
                <w:sz w:val="20"/>
              </w:rPr>
              <w:t>to cross on both routes</w:t>
            </w:r>
          </w:p>
        </w:tc>
        <w:tc>
          <w:tcPr>
            <w:tcW w:w="727" w:type="pct"/>
            <w:tcBorders>
              <w:right w:val="single" w:sz="4" w:space="0" w:color="auto"/>
            </w:tcBorders>
            <w:vAlign w:val="center"/>
          </w:tcPr>
          <w:p w14:paraId="23324D02" w14:textId="77777777" w:rsidR="001A42C1" w:rsidRPr="00AC5856" w:rsidRDefault="001A42C1" w:rsidP="00C754C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Runners may be injured, as they cross roads if approach</w:t>
            </w:r>
            <w:r w:rsidR="00C754CE">
              <w:rPr>
                <w:rFonts w:ascii="Tahoma" w:hAnsi="Tahoma" w:cs="Tahoma"/>
                <w:sz w:val="20"/>
              </w:rPr>
              <w:t>ed with little care for traffic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1D3E" w14:textId="77777777" w:rsidR="001A42C1" w:rsidRPr="00C754CE" w:rsidRDefault="001A42C1" w:rsidP="00C754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4CE">
              <w:rPr>
                <w:rFonts w:ascii="Tahoma" w:hAnsi="Tahoma" w:cs="Tahoma"/>
                <w:sz w:val="20"/>
                <w:szCs w:val="20"/>
              </w:rPr>
              <w:t xml:space="preserve">All runners </w:t>
            </w:r>
            <w:r w:rsidR="00C754CE" w:rsidRPr="00C754CE">
              <w:rPr>
                <w:rFonts w:ascii="Tahoma" w:hAnsi="Tahoma" w:cs="Tahoma"/>
                <w:sz w:val="20"/>
                <w:szCs w:val="20"/>
              </w:rPr>
              <w:t xml:space="preserve">at warm up briefing are </w:t>
            </w:r>
            <w:r w:rsidRPr="00C754CE">
              <w:rPr>
                <w:rFonts w:ascii="Tahoma" w:hAnsi="Tahoma" w:cs="Tahoma"/>
                <w:sz w:val="20"/>
                <w:szCs w:val="20"/>
              </w:rPr>
              <w:t>advised to watch out for vehicle</w:t>
            </w:r>
            <w:r w:rsidR="00C754CE" w:rsidRPr="00C754CE">
              <w:rPr>
                <w:rFonts w:ascii="Tahoma" w:hAnsi="Tahoma" w:cs="Tahoma"/>
                <w:sz w:val="20"/>
                <w:szCs w:val="20"/>
              </w:rPr>
              <w:t>s, and use official pedestrian c</w:t>
            </w:r>
            <w:r w:rsidRPr="00C754CE">
              <w:rPr>
                <w:rFonts w:ascii="Tahoma" w:hAnsi="Tahoma" w:cs="Tahoma"/>
                <w:sz w:val="20"/>
                <w:szCs w:val="20"/>
              </w:rPr>
              <w:t>rossings. Runners advised not to wear earphones</w:t>
            </w:r>
            <w:r w:rsidR="00C754CE" w:rsidRPr="00C754CE">
              <w:rPr>
                <w:rFonts w:ascii="Tahoma" w:hAnsi="Tahoma" w:cs="Tahoma"/>
                <w:sz w:val="20"/>
                <w:szCs w:val="20"/>
              </w:rPr>
              <w:t xml:space="preserve"> and reminded to wear high visibility. Run buddies are paired</w:t>
            </w:r>
            <w:r w:rsidR="00B575B6">
              <w:rPr>
                <w:rFonts w:ascii="Tahoma" w:hAnsi="Tahoma" w:cs="Tahoma"/>
                <w:sz w:val="20"/>
                <w:szCs w:val="20"/>
              </w:rPr>
              <w:t xml:space="preserve"> with new runners</w:t>
            </w:r>
            <w:r w:rsidRPr="00C754CE">
              <w:rPr>
                <w:rFonts w:ascii="Tahoma" w:hAnsi="Tahoma" w:cs="Tahoma"/>
                <w:sz w:val="20"/>
                <w:szCs w:val="20"/>
              </w:rPr>
              <w:t xml:space="preserve"> or those unsure of the route.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8BBEDC" w14:textId="77777777" w:rsidR="001A42C1" w:rsidRPr="00AC5856" w:rsidRDefault="001A42C1" w:rsidP="00C754C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CC4B" w14:textId="77777777" w:rsidR="001A42C1" w:rsidRPr="00C754CE" w:rsidRDefault="00C754CE" w:rsidP="00C754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Ensure reminders are provided at each briefing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1B594D" w14:textId="77777777" w:rsidR="001A42C1" w:rsidRPr="00AC5856" w:rsidRDefault="001A42C1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DA2C9" w14:textId="77777777" w:rsidR="00B575B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5E9ABB41" w14:textId="77777777" w:rsidR="00B575B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710E9C54" w14:textId="77777777" w:rsidR="001A42C1" w:rsidRPr="00AC5856" w:rsidRDefault="002E1E95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Group leader at each run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3C0C" w14:textId="77777777" w:rsidR="00B575B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305C8A2D" w14:textId="77777777" w:rsidR="00B575B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692DB6D0" w14:textId="77777777" w:rsidR="001A42C1" w:rsidRPr="00AC5856" w:rsidRDefault="002E1E95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Ongoing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19CB3AEF" w14:textId="77777777" w:rsidR="00B575B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24A08F7C" w14:textId="77777777" w:rsidR="00B575B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3EAD456A" w14:textId="77777777" w:rsidR="001A42C1" w:rsidRPr="00AC5856" w:rsidRDefault="00B575B6" w:rsidP="00C754CE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</w:tr>
      <w:tr w:rsidR="00907DE2" w:rsidRPr="00433F80" w14:paraId="0C57F77E" w14:textId="77777777" w:rsidTr="00907DE2">
        <w:trPr>
          <w:trHeight w:val="1430"/>
        </w:trPr>
        <w:tc>
          <w:tcPr>
            <w:tcW w:w="701" w:type="pct"/>
            <w:vAlign w:val="center"/>
          </w:tcPr>
          <w:p w14:paraId="5412D0A7" w14:textId="77777777" w:rsidR="001A42C1" w:rsidRPr="00AC5856" w:rsidRDefault="001A42C1" w:rsidP="00B575B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Risk of trip</w:t>
            </w:r>
            <w:r w:rsidR="00B575B6">
              <w:rPr>
                <w:rFonts w:ascii="Tahoma" w:hAnsi="Tahoma" w:cs="Tahoma"/>
                <w:sz w:val="20"/>
              </w:rPr>
              <w:t>s and falls</w:t>
            </w:r>
          </w:p>
        </w:tc>
        <w:tc>
          <w:tcPr>
            <w:tcW w:w="727" w:type="pct"/>
            <w:vAlign w:val="center"/>
          </w:tcPr>
          <w:p w14:paraId="70DB6FFB" w14:textId="77777777" w:rsidR="001A42C1" w:rsidRPr="00AC5856" w:rsidRDefault="001A42C1" w:rsidP="00B575B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There are a lo</w:t>
            </w:r>
            <w:r w:rsidR="00B575B6">
              <w:rPr>
                <w:rFonts w:ascii="Tahoma" w:hAnsi="Tahoma" w:cs="Tahoma"/>
                <w:sz w:val="20"/>
              </w:rPr>
              <w:t>t of lowered driveway entrances and tree routes along both routes with potential for falls</w:t>
            </w:r>
          </w:p>
        </w:tc>
        <w:tc>
          <w:tcPr>
            <w:tcW w:w="1288" w:type="pct"/>
            <w:vAlign w:val="center"/>
          </w:tcPr>
          <w:p w14:paraId="2D63DDCE" w14:textId="77777777" w:rsidR="001A42C1" w:rsidRPr="00B575B6" w:rsidRDefault="001A42C1" w:rsidP="00B575B6">
            <w:pPr>
              <w:pStyle w:val="ListParagraph"/>
              <w:spacing w:after="0" w:line="240" w:lineRule="auto"/>
              <w:ind w:left="1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75B6">
              <w:rPr>
                <w:rFonts w:ascii="Tahoma" w:hAnsi="Tahoma" w:cs="Tahoma"/>
                <w:sz w:val="20"/>
                <w:szCs w:val="20"/>
              </w:rPr>
              <w:t xml:space="preserve">Advise runners to be careful, especially in adverse weather conditions, and to watch their footing as best </w:t>
            </w:r>
            <w:r w:rsidR="00B575B6">
              <w:rPr>
                <w:rFonts w:ascii="Tahoma" w:hAnsi="Tahoma" w:cs="Tahoma"/>
                <w:sz w:val="20"/>
                <w:szCs w:val="20"/>
              </w:rPr>
              <w:t>they can as they run</w:t>
            </w:r>
          </w:p>
        </w:tc>
        <w:tc>
          <w:tcPr>
            <w:tcW w:w="275" w:type="pct"/>
            <w:shd w:val="clear" w:color="auto" w:fill="00B050"/>
            <w:vAlign w:val="center"/>
          </w:tcPr>
          <w:p w14:paraId="6B40F7C8" w14:textId="77777777" w:rsidR="001A42C1" w:rsidRPr="00AC5856" w:rsidRDefault="001A42C1" w:rsidP="00B575B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</w:t>
            </w:r>
          </w:p>
        </w:tc>
        <w:tc>
          <w:tcPr>
            <w:tcW w:w="641" w:type="pct"/>
            <w:vAlign w:val="center"/>
          </w:tcPr>
          <w:p w14:paraId="366EAC97" w14:textId="77777777" w:rsidR="001A42C1" w:rsidRPr="00AC5856" w:rsidRDefault="001A42C1" w:rsidP="00B575B6">
            <w:pPr>
              <w:pStyle w:val="ListParagraph"/>
              <w:spacing w:after="0" w:line="240" w:lineRule="auto"/>
              <w:ind w:left="1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385" w:type="pct"/>
            <w:shd w:val="clear" w:color="auto" w:fill="00B050"/>
            <w:vAlign w:val="center"/>
          </w:tcPr>
          <w:p w14:paraId="4EDFFD4A" w14:textId="77777777" w:rsidR="001A42C1" w:rsidRPr="00AC5856" w:rsidRDefault="001A42C1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C5856">
              <w:rPr>
                <w:rFonts w:ascii="Tahoma" w:hAnsi="Tahoma" w:cs="Tahoma"/>
                <w:sz w:val="20"/>
              </w:rPr>
              <w:t>L</w:t>
            </w:r>
          </w:p>
        </w:tc>
        <w:tc>
          <w:tcPr>
            <w:tcW w:w="303" w:type="pct"/>
            <w:shd w:val="clear" w:color="auto" w:fill="auto"/>
          </w:tcPr>
          <w:p w14:paraId="0204D0F6" w14:textId="77777777" w:rsidR="00B575B6" w:rsidRDefault="00B575B6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0DD10F03" w14:textId="77777777" w:rsidR="001A42C1" w:rsidRPr="00AC5856" w:rsidRDefault="001A42C1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  <w:tc>
          <w:tcPr>
            <w:tcW w:w="284" w:type="pct"/>
            <w:shd w:val="clear" w:color="auto" w:fill="auto"/>
          </w:tcPr>
          <w:p w14:paraId="2839AEED" w14:textId="77777777" w:rsidR="00B575B6" w:rsidRDefault="00B575B6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47F8737E" w14:textId="77777777" w:rsidR="001A42C1" w:rsidRPr="00AC5856" w:rsidRDefault="001A42C1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  <w:tc>
          <w:tcPr>
            <w:tcW w:w="395" w:type="pct"/>
          </w:tcPr>
          <w:p w14:paraId="217387DC" w14:textId="77777777" w:rsidR="00B575B6" w:rsidRDefault="00B575B6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682FC9A7" w14:textId="77777777" w:rsidR="001A42C1" w:rsidRPr="00AC5856" w:rsidRDefault="001A42C1" w:rsidP="00B575B6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</w:tr>
      <w:tr w:rsidR="00907DE2" w:rsidRPr="00433F80" w14:paraId="05495D9A" w14:textId="77777777" w:rsidTr="00907DE2">
        <w:tc>
          <w:tcPr>
            <w:tcW w:w="701" w:type="pct"/>
            <w:vAlign w:val="center"/>
          </w:tcPr>
          <w:p w14:paraId="25BE5EDD" w14:textId="77777777" w:rsidR="00907DE2" w:rsidRPr="00AC5856" w:rsidRDefault="00907DE2" w:rsidP="00907DE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Inexperien</w:t>
            </w:r>
            <w:r w:rsidR="002E1E95">
              <w:rPr>
                <w:rFonts w:ascii="Tahoma" w:hAnsi="Tahoma" w:cs="Tahoma"/>
                <w:sz w:val="20"/>
              </w:rPr>
              <w:t>ced / slow runners getting lost</w:t>
            </w:r>
          </w:p>
        </w:tc>
        <w:tc>
          <w:tcPr>
            <w:tcW w:w="727" w:type="pct"/>
            <w:vAlign w:val="center"/>
          </w:tcPr>
          <w:p w14:paraId="1349FFB5" w14:textId="77777777" w:rsidR="00907DE2" w:rsidRPr="00AC5856" w:rsidRDefault="00907DE2" w:rsidP="00907DE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Any runner may get lost if not used to the </w:t>
            </w:r>
            <w:r w:rsidR="002E1E95">
              <w:rPr>
                <w:rFonts w:ascii="Tahoma" w:hAnsi="Tahoma" w:cs="Tahoma"/>
                <w:sz w:val="20"/>
              </w:rPr>
              <w:lastRenderedPageBreak/>
              <w:t>route and</w:t>
            </w:r>
            <w:r>
              <w:rPr>
                <w:rFonts w:ascii="Tahoma" w:hAnsi="Tahoma" w:cs="Tahoma"/>
                <w:sz w:val="20"/>
              </w:rPr>
              <w:t xml:space="preserve"> unable to keep up</w:t>
            </w:r>
            <w:r w:rsidR="002E1E95">
              <w:rPr>
                <w:rFonts w:ascii="Tahoma" w:hAnsi="Tahoma" w:cs="Tahoma"/>
                <w:sz w:val="20"/>
              </w:rPr>
              <w:t xml:space="preserve"> with others</w:t>
            </w:r>
          </w:p>
        </w:tc>
        <w:tc>
          <w:tcPr>
            <w:tcW w:w="1288" w:type="pct"/>
            <w:vAlign w:val="center"/>
          </w:tcPr>
          <w:p w14:paraId="18E377CE" w14:textId="77777777" w:rsidR="00907DE2" w:rsidRPr="00B575B6" w:rsidRDefault="00907DE2" w:rsidP="00907D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All new runners are paired with a buddy until they know the route and slower runners or those doing shorter distances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usually run in groups. The ability of all runners is established prior to their participation to ensure they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 able 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complete the distance. A couch to 5 km course is run twice a year by the club to help new runners be able to run at least 5km before attempting the Thursday route. A register is taking before the run commences and runners are checked back in as they return so any lost runners are quickly identified.</w:t>
            </w:r>
            <w:r w:rsidR="002E1E95">
              <w:rPr>
                <w:rFonts w:ascii="Tahoma" w:hAnsi="Tahoma" w:cs="Tahoma"/>
                <w:sz w:val="20"/>
                <w:szCs w:val="20"/>
              </w:rPr>
              <w:t xml:space="preserve"> Both routes are on the club’s website and are chosen to be simple with as few changes in direction as possible.</w:t>
            </w:r>
          </w:p>
        </w:tc>
        <w:tc>
          <w:tcPr>
            <w:tcW w:w="275" w:type="pct"/>
            <w:shd w:val="clear" w:color="auto" w:fill="00B050"/>
            <w:vAlign w:val="center"/>
          </w:tcPr>
          <w:p w14:paraId="6977E463" w14:textId="77777777" w:rsidR="00907DE2" w:rsidRDefault="00907DE2" w:rsidP="00907DE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L</w:t>
            </w:r>
          </w:p>
        </w:tc>
        <w:tc>
          <w:tcPr>
            <w:tcW w:w="641" w:type="pct"/>
            <w:vAlign w:val="center"/>
          </w:tcPr>
          <w:p w14:paraId="37819FE7" w14:textId="77777777" w:rsidR="00907DE2" w:rsidRPr="00907DE2" w:rsidRDefault="00907DE2" w:rsidP="00907DE2">
            <w:pPr>
              <w:pStyle w:val="ListParagraph"/>
              <w:spacing w:after="0" w:line="240" w:lineRule="auto"/>
              <w:ind w:left="17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385" w:type="pct"/>
            <w:shd w:val="clear" w:color="auto" w:fill="00B050"/>
            <w:vAlign w:val="center"/>
          </w:tcPr>
          <w:p w14:paraId="02E03704" w14:textId="77777777" w:rsidR="00907DE2" w:rsidRPr="00AC5856" w:rsidRDefault="00907DE2" w:rsidP="00907DE2">
            <w:pPr>
              <w:tabs>
                <w:tab w:val="left" w:pos="465"/>
                <w:tab w:val="center" w:pos="52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</w:t>
            </w:r>
          </w:p>
        </w:tc>
        <w:tc>
          <w:tcPr>
            <w:tcW w:w="303" w:type="pct"/>
            <w:shd w:val="clear" w:color="auto" w:fill="auto"/>
          </w:tcPr>
          <w:p w14:paraId="6EAB3C9D" w14:textId="77777777" w:rsidR="00907DE2" w:rsidRDefault="00907DE2" w:rsidP="00907DE2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3A413AAA" w14:textId="77777777" w:rsidR="00907DE2" w:rsidRPr="00AC5856" w:rsidRDefault="00907DE2" w:rsidP="00907DE2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  <w:tc>
          <w:tcPr>
            <w:tcW w:w="284" w:type="pct"/>
            <w:shd w:val="clear" w:color="auto" w:fill="auto"/>
          </w:tcPr>
          <w:p w14:paraId="73745E40" w14:textId="77777777" w:rsidR="00907DE2" w:rsidRDefault="00907DE2" w:rsidP="00907DE2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5250BCED" w14:textId="77777777" w:rsidR="00907DE2" w:rsidRPr="00AC5856" w:rsidRDefault="00907DE2" w:rsidP="00907DE2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  <w:tc>
          <w:tcPr>
            <w:tcW w:w="395" w:type="pct"/>
          </w:tcPr>
          <w:p w14:paraId="7E6CBDB7" w14:textId="77777777" w:rsidR="00907DE2" w:rsidRDefault="00907DE2" w:rsidP="00907DE2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2CB70BB8" w14:textId="77777777" w:rsidR="00907DE2" w:rsidRPr="00AC5856" w:rsidRDefault="00907DE2" w:rsidP="00907DE2">
            <w:pPr>
              <w:tabs>
                <w:tab w:val="left" w:pos="465"/>
                <w:tab w:val="center" w:pos="529"/>
              </w:tabs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N/A</w:t>
            </w:r>
          </w:p>
        </w:tc>
      </w:tr>
      <w:tr w:rsidR="00907DE2" w:rsidRPr="00433F80" w14:paraId="782A359B" w14:textId="77777777" w:rsidTr="002E1E95">
        <w:trPr>
          <w:trHeight w:val="1749"/>
        </w:trPr>
        <w:tc>
          <w:tcPr>
            <w:tcW w:w="701" w:type="pct"/>
            <w:vAlign w:val="center"/>
          </w:tcPr>
          <w:p w14:paraId="6A98828F" w14:textId="77777777" w:rsidR="00907DE2" w:rsidRDefault="00907DE2" w:rsidP="00907DE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Runners with a disability unable to run safely</w:t>
            </w:r>
          </w:p>
        </w:tc>
        <w:tc>
          <w:tcPr>
            <w:tcW w:w="727" w:type="pct"/>
            <w:vAlign w:val="center"/>
          </w:tcPr>
          <w:p w14:paraId="77D588D4" w14:textId="77777777" w:rsidR="00907DE2" w:rsidRDefault="00907DE2" w:rsidP="00907DE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Any runner who has any type of disability especially visual impairment</w:t>
            </w:r>
          </w:p>
        </w:tc>
        <w:tc>
          <w:tcPr>
            <w:tcW w:w="1288" w:type="pct"/>
            <w:vAlign w:val="center"/>
          </w:tcPr>
          <w:p w14:paraId="55EF27E6" w14:textId="77777777" w:rsidR="00907DE2" w:rsidRPr="002E1E95" w:rsidRDefault="002E1E95" w:rsidP="002E1E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club members have been on a course to support visual impaired runners and provide support as required. Club application form now asks if potential member has disability so support or adjustments can be offered.</w:t>
            </w:r>
          </w:p>
        </w:tc>
        <w:tc>
          <w:tcPr>
            <w:tcW w:w="275" w:type="pct"/>
            <w:shd w:val="clear" w:color="auto" w:fill="00B050"/>
            <w:vAlign w:val="center"/>
          </w:tcPr>
          <w:p w14:paraId="52DA7832" w14:textId="77777777" w:rsidR="00907DE2" w:rsidRDefault="002E1E95" w:rsidP="00907DE2">
            <w:pPr>
              <w:jc w:val="center"/>
              <w:rPr>
                <w:rFonts w:ascii="Tahoma" w:hAnsi="Tahoma" w:cs="Tahoma"/>
                <w:sz w:val="20"/>
              </w:rPr>
            </w:pPr>
            <w:r w:rsidRPr="002E1E95">
              <w:rPr>
                <w:rFonts w:ascii="Tahoma" w:hAnsi="Tahoma" w:cs="Tahoma"/>
                <w:sz w:val="20"/>
              </w:rPr>
              <w:t>L</w:t>
            </w:r>
          </w:p>
        </w:tc>
        <w:tc>
          <w:tcPr>
            <w:tcW w:w="641" w:type="pct"/>
            <w:vAlign w:val="center"/>
          </w:tcPr>
          <w:p w14:paraId="2242079C" w14:textId="77777777" w:rsidR="00907DE2" w:rsidRPr="002E1E95" w:rsidRDefault="002E1E95" w:rsidP="002E1E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Consider if routes are suitable for wheelchair athletes. Monitor disability via club survey</w:t>
            </w:r>
          </w:p>
        </w:tc>
        <w:tc>
          <w:tcPr>
            <w:tcW w:w="385" w:type="pct"/>
            <w:shd w:val="clear" w:color="auto" w:fill="00B050"/>
            <w:vAlign w:val="center"/>
          </w:tcPr>
          <w:p w14:paraId="5A2A9F4C" w14:textId="77777777" w:rsidR="00907DE2" w:rsidRDefault="002E1E95" w:rsidP="00907DE2">
            <w:pPr>
              <w:tabs>
                <w:tab w:val="left" w:pos="465"/>
                <w:tab w:val="center" w:pos="52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</w:t>
            </w:r>
          </w:p>
        </w:tc>
        <w:tc>
          <w:tcPr>
            <w:tcW w:w="303" w:type="pct"/>
            <w:shd w:val="clear" w:color="auto" w:fill="auto"/>
          </w:tcPr>
          <w:p w14:paraId="302E0638" w14:textId="77777777" w:rsidR="00907DE2" w:rsidRDefault="002E1E95" w:rsidP="00907DE2">
            <w:pPr>
              <w:tabs>
                <w:tab w:val="left" w:pos="465"/>
                <w:tab w:val="center" w:pos="52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Sarah Rickard (Welfare Officer)</w:t>
            </w:r>
          </w:p>
        </w:tc>
        <w:tc>
          <w:tcPr>
            <w:tcW w:w="284" w:type="pct"/>
            <w:shd w:val="clear" w:color="auto" w:fill="auto"/>
          </w:tcPr>
          <w:p w14:paraId="70B1637D" w14:textId="77777777" w:rsidR="00907DE2" w:rsidRPr="00AC5856" w:rsidRDefault="002E1E95" w:rsidP="00907DE2">
            <w:pPr>
              <w:tabs>
                <w:tab w:val="left" w:pos="465"/>
                <w:tab w:val="center" w:pos="52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May 2017</w:t>
            </w:r>
          </w:p>
        </w:tc>
        <w:tc>
          <w:tcPr>
            <w:tcW w:w="395" w:type="pct"/>
          </w:tcPr>
          <w:p w14:paraId="6042A7BF" w14:textId="13AE65CF" w:rsidR="00907DE2" w:rsidRDefault="003569B6" w:rsidP="00907DE2">
            <w:pPr>
              <w:tabs>
                <w:tab w:val="left" w:pos="465"/>
                <w:tab w:val="center" w:pos="52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May 2017</w:t>
            </w:r>
          </w:p>
        </w:tc>
      </w:tr>
    </w:tbl>
    <w:p w14:paraId="065778BE" w14:textId="77777777" w:rsidR="001A42C1" w:rsidRDefault="001A42C1" w:rsidP="001A42C1">
      <w:pPr>
        <w:rPr>
          <w:rFonts w:ascii="Tahoma" w:hAnsi="Tahoma" w:cs="Tahoma"/>
        </w:rPr>
      </w:pPr>
    </w:p>
    <w:p w14:paraId="64BFC732" w14:textId="77777777" w:rsidR="00823243" w:rsidRDefault="00823243"/>
    <w:sectPr w:rsidR="00823243" w:rsidSect="00B877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4823" w14:textId="77777777" w:rsidR="00EF3011" w:rsidRDefault="00EF3011">
      <w:pPr>
        <w:spacing w:after="0" w:line="240" w:lineRule="auto"/>
      </w:pPr>
      <w:r>
        <w:separator/>
      </w:r>
    </w:p>
  </w:endnote>
  <w:endnote w:type="continuationSeparator" w:id="0">
    <w:p w14:paraId="19831D24" w14:textId="77777777" w:rsidR="00EF3011" w:rsidRDefault="00E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AF85" w14:textId="77777777" w:rsidR="00EF3011" w:rsidRDefault="00EF3011">
      <w:pPr>
        <w:spacing w:after="0" w:line="240" w:lineRule="auto"/>
      </w:pPr>
      <w:r>
        <w:separator/>
      </w:r>
    </w:p>
  </w:footnote>
  <w:footnote w:type="continuationSeparator" w:id="0">
    <w:p w14:paraId="0BAB5967" w14:textId="77777777" w:rsidR="00EF3011" w:rsidRDefault="00EF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717"/>
      <w:gridCol w:w="7681"/>
    </w:tblGrid>
    <w:tr w:rsidR="00B8777C" w14:paraId="7EA82945" w14:textId="77777777" w:rsidTr="00CF4102">
      <w:tc>
        <w:tcPr>
          <w:tcW w:w="250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8D6084B" w14:textId="77777777" w:rsidR="00B8777C" w:rsidRDefault="001A42C1" w:rsidP="00B8777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6D09DA5" wp14:editId="0C3C711A">
                <wp:extent cx="1650365" cy="620395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608E78E" w14:textId="77777777" w:rsidR="00B8777C" w:rsidRPr="00793939" w:rsidRDefault="003569B6" w:rsidP="00B8777C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14:paraId="1444317B" w14:textId="77777777" w:rsidR="00B8777C" w:rsidRDefault="003569B6" w:rsidP="00B8777C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C1"/>
    <w:rsid w:val="000C4474"/>
    <w:rsid w:val="001A42C1"/>
    <w:rsid w:val="001C01CA"/>
    <w:rsid w:val="002934C6"/>
    <w:rsid w:val="002E1E95"/>
    <w:rsid w:val="003569B6"/>
    <w:rsid w:val="00575190"/>
    <w:rsid w:val="00611575"/>
    <w:rsid w:val="00743CBE"/>
    <w:rsid w:val="00823243"/>
    <w:rsid w:val="008D4ACC"/>
    <w:rsid w:val="00907DE2"/>
    <w:rsid w:val="00A56DFF"/>
    <w:rsid w:val="00B4227B"/>
    <w:rsid w:val="00B575B6"/>
    <w:rsid w:val="00C754CE"/>
    <w:rsid w:val="00EF3011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27A5"/>
  <w15:chartTrackingRefBased/>
  <w15:docId w15:val="{97F8AD1F-41D9-4A9B-94B1-30EDC4D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C1"/>
    <w:pPr>
      <w:ind w:left="720"/>
      <w:contextualSpacing/>
    </w:pPr>
  </w:style>
  <w:style w:type="table" w:styleId="TableGrid">
    <w:name w:val="Table Grid"/>
    <w:basedOn w:val="TableNormal"/>
    <w:rsid w:val="001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C1"/>
  </w:style>
  <w:style w:type="paragraph" w:styleId="Footer">
    <w:name w:val="footer"/>
    <w:basedOn w:val="Normal"/>
    <w:link w:val="FooterChar"/>
    <w:uiPriority w:val="99"/>
    <w:unhideWhenUsed/>
    <w:rsid w:val="001A4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Lowe</dc:creator>
  <cp:keywords/>
  <dc:description/>
  <cp:lastModifiedBy>Dunn, Martin</cp:lastModifiedBy>
  <cp:revision>2</cp:revision>
  <dcterms:created xsi:type="dcterms:W3CDTF">2021-07-12T16:34:00Z</dcterms:created>
  <dcterms:modified xsi:type="dcterms:W3CDTF">2021-07-12T16:34:00Z</dcterms:modified>
</cp:coreProperties>
</file>